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shd w:fill="FFFFFF" w:val="clear"/>
        <w:spacing w:lineRule="auto" w:line="360" w:beforeAutospacing="1" w:afterAutospacing="1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r>
    </w:p>
    <w:p>
      <w:pPr>
        <w:pStyle w:val="TextBody"/>
        <w:shd w:fill="FFFFFF" w:val="clear"/>
        <w:spacing w:lineRule="auto" w:line="360" w:beforeAutospacing="1" w:afterAutospacing="1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r>
    </w:p>
    <w:p>
      <w:pPr>
        <w:pStyle w:val="TextBody"/>
        <w:shd w:fill="FFFFFF" w:val="clear"/>
        <w:spacing w:lineRule="auto" w:line="360" w:beforeAutospacing="1" w:afterAutospacing="1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r>
    </w:p>
    <w:p>
      <w:pPr>
        <w:pStyle w:val="TextBody"/>
        <w:shd w:fill="FFFFFF" w:val="clear"/>
        <w:spacing w:lineRule="auto" w:line="360" w:beforeAutospacing="1" w:afterAutospacing="1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r>
    </w:p>
    <w:p>
      <w:pPr>
        <w:pStyle w:val="TextBody"/>
        <w:shd w:fill="FFFFFF" w:val="clear"/>
        <w:spacing w:lineRule="auto" w:line="360" w:beforeAutospacing="1" w:afterAutospacing="1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bookmarkStart w:id="0" w:name="docs-internal-guid-dcc466b6-2ca4-6457-77d2-cf0858bd9926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The rental agreement is made between: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Owner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:</w:t>
      </w:r>
      <w:r>
        <w:rPr>
          <w:rFonts w:ascii="Arial" w:hAnsi="Arial"/>
          <w:b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Mr. Philip J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And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Renter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:</w:t>
      </w:r>
      <w:r>
        <w:rPr>
          <w:rFonts w:ascii="Arial" w:hAnsi="Arial"/>
          <w:b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Mr. Rackson Hedge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Date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: 3’rd Oct,20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XX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Location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: Fifth Avenue, flat 4,San Francisco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Property Details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: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Address: House 3, 5’Th ridge street, San Francisco</w:t>
      </w:r>
    </w:p>
    <w:p>
      <w:pPr>
        <w:pStyle w:val="TextBody"/>
        <w:bidi w:val="0"/>
        <w:spacing w:lineRule="auto" w:line="360" w:before="0" w:after="2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Area: 7 Acre Land cover</w:t>
      </w:r>
    </w:p>
    <w:p>
      <w:pPr>
        <w:pStyle w:val="TextBody"/>
        <w:bidi w:val="0"/>
        <w:spacing w:lineRule="auto" w:line="288" w:before="0" w:after="20"/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</w:r>
    </w:p>
    <w:p>
      <w:pPr>
        <w:pStyle w:val="TextBody"/>
        <w:bidi w:val="0"/>
        <w:spacing w:lineRule="auto" w:line="288" w:before="0" w:after="20"/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z w:val="21"/>
          <w:szCs w:val="21"/>
          <w:u w:val="single"/>
          <w:shd w:fill="FFFFFF" w:val="clear"/>
        </w:rPr>
        <w:t>Terms and conditions:</w:t>
      </w:r>
    </w:p>
    <w:p>
      <w:pPr>
        <w:pStyle w:val="TextBody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60" w:before="0" w:after="20"/>
        <w:ind w:left="1007" w:right="0" w:hanging="28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The lease shall be paid for a period of 14 months commencing from 10’Th Oct, 20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XX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 xml:space="preserve"> and expiring on 10’th December, 20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XX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.</w:t>
      </w:r>
    </w:p>
    <w:p>
      <w:pPr>
        <w:pStyle w:val="TextBody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60" w:before="0" w:after="20"/>
        <w:ind w:left="1007" w:right="0" w:hanging="28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This lease is strictly only for Residential usage to be occupied by the lessee.</w:t>
      </w:r>
    </w:p>
    <w:p>
      <w:pPr>
        <w:pStyle w:val="TextBody"/>
        <w:numPr>
          <w:ilvl w:val="0"/>
          <w:numId w:val="3"/>
        </w:numPr>
        <w:shd w:fill="FFFFFF" w:val="clear"/>
        <w:tabs>
          <w:tab w:val="left" w:pos="0" w:leader="none"/>
        </w:tabs>
        <w:bidi w:val="0"/>
        <w:spacing w:lineRule="auto" w:line="360" w:before="0" w:after="20"/>
        <w:ind w:left="1007" w:right="0" w:hanging="28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Apart from the rental charges, the lessee will be entitled to pay a sum of $500 as maintenance charge in the beginning of the agreement.</w:t>
      </w:r>
    </w:p>
    <w:p>
      <w:pPr>
        <w:pStyle w:val="TextBody"/>
        <w:numPr>
          <w:ilvl w:val="0"/>
          <w:numId w:val="4"/>
        </w:numPr>
        <w:shd w:fill="FFFFFF" w:val="clear"/>
        <w:tabs>
          <w:tab w:val="left" w:pos="0" w:leader="none"/>
        </w:tabs>
        <w:bidi w:val="0"/>
        <w:spacing w:lineRule="auto" w:line="360" w:before="0" w:after="20"/>
        <w:ind w:left="1007" w:right="0" w:hanging="28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The lessor will have full command over the supervision of the property and the lessee shall not interfere in any fashion with this right of the lessor.</w:t>
      </w:r>
    </w:p>
    <w:p>
      <w:pPr>
        <w:pStyle w:val="TextBody"/>
        <w:numPr>
          <w:ilvl w:val="0"/>
          <w:numId w:val="5"/>
        </w:numPr>
        <w:shd w:fill="FFFFFF" w:val="clear"/>
        <w:tabs>
          <w:tab w:val="left" w:pos="0" w:leader="none"/>
        </w:tabs>
        <w:bidi w:val="0"/>
        <w:spacing w:lineRule="auto" w:line="360" w:before="0" w:after="20"/>
        <w:ind w:left="1007" w:right="0" w:hanging="283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szCs w:val="21"/>
          <w:u w:val="none"/>
          <w:effect w:val="none"/>
          <w:shd w:fill="FFFFFF" w:val="clear"/>
        </w:rPr>
        <w:t>The lessor shall pay the taxes and levies due.</w:t>
      </w:r>
    </w:p>
    <w:p>
      <w:pPr>
        <w:pStyle w:val="TextBody"/>
        <w:spacing w:lineRule="auto" w:line="360" w:before="0" w:after="140"/>
        <w:ind w:left="300" w:right="0" w:hanging="0"/>
        <w:jc w:val="both"/>
        <w:rPr>
          <w:rFonts w:ascii="Arial" w:hAnsi="Arial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br/>
      </w:r>
    </w:p>
    <w:sectPr>
      <w:type w:val="nextPage"/>
      <w:pgSz w:w="12240" w:h="15840"/>
      <w:pgMar w:left="1440" w:right="3425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e1e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stylespan" w:customStyle="1">
    <w:name w:val="apple-style-span"/>
    <w:rsid w:val="00334247"/>
    <w:basedOn w:val="DefaultParagraphFont"/>
    <w:rPr/>
  </w:style>
  <w:style w:type="character" w:styleId="Appleconvertedspace" w:customStyle="1">
    <w:name w:val="apple-converted-space"/>
    <w:rsid w:val="00334247"/>
    <w:basedOn w:val="DefaultParagraphFont"/>
    <w:rPr/>
  </w:style>
  <w:style w:type="character" w:styleId="NumberingSymbols">
    <w:name w:val="Numbering Symbols"/>
    <w:rPr/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33424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2011-07-22T09:27:00Z</dcterms:created>
  <dc:creator>IRSHAD</dc:creator>
  <dc:language>en-IN</dc:language>
  <cp:lastModifiedBy>IRSHAD</cp:lastModifiedBy>
  <dcterms:modified xsi:type="dcterms:W3CDTF">2011-07-22T09:27:00Z</dcterms:modified>
  <cp:revision>1</cp:revision>
</cp:coreProperties>
</file>